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市科协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“在</w:t>
      </w:r>
      <w:r>
        <w:rPr>
          <w:color w:val="000000"/>
          <w:spacing w:val="0"/>
          <w:w w:val="100"/>
          <w:position w:val="0"/>
        </w:rPr>
        <w:t>线支援团”在行动</w:t>
      </w:r>
      <w:bookmarkEnd w:id="0"/>
      <w:bookmarkEnd w:id="1"/>
      <w:bookmarkEnd w:id="2"/>
    </w:p>
    <w:p>
      <w:pPr>
        <w:pStyle w:val="9"/>
        <w:keepNext/>
        <w:keepLines/>
        <w:widowControl w:val="0"/>
        <w:shd w:val="clear" w:color="auto" w:fill="auto"/>
        <w:bidi w:val="0"/>
        <w:spacing w:before="0" w:after="540"/>
        <w:ind w:left="0" w:right="0" w:firstLine="0"/>
        <w:jc w:val="center"/>
      </w:pPr>
      <w:bookmarkStart w:id="3" w:name="bookmark5"/>
      <w:bookmarkStart w:id="4" w:name="bookmark3"/>
      <w:bookmarkStart w:id="5" w:name="bookmark4"/>
      <w:r>
        <w:rPr>
          <w:color w:val="000000"/>
          <w:spacing w:val="0"/>
          <w:w w:val="100"/>
          <w:position w:val="0"/>
          <w:lang w:val="zh-CN" w:eastAsia="zh-CN" w:bidi="zh-CN"/>
        </w:rPr>
        <w:t>“智能</w:t>
      </w:r>
      <w:r>
        <w:rPr>
          <w:color w:val="000000"/>
          <w:spacing w:val="0"/>
          <w:w w:val="100"/>
          <w:position w:val="0"/>
        </w:rPr>
        <w:t>设备云服务实验室”签约暨产业链云义诊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活动预通知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各区科协，各企事业单位：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今年年初，为全面落实市委市政府关于切实帮助企业解决实际困难、支持企业抓好防疫工作和复工复产的总体部署，市科协充分发挥学会资源丰沛、专家人才荟萃、平台网络健全的独特优势，组建成立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“在线</w:t>
      </w:r>
      <w:r>
        <w:rPr>
          <w:color w:val="000000"/>
          <w:spacing w:val="0"/>
          <w:w w:val="100"/>
          <w:position w:val="0"/>
        </w:rPr>
        <w:t>支援团”，通过在线咨询、培训、视频交流等形式，为企业提供专家辅导、科技评价、政策解读等服务支持，深入园区企业精准对接需求，得到广大企业的积极响应。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当前，疫情防控还面临诸多风险，制造业企业发展也面临着严峻考验，迫切需要着力推动产业链协同复产，两化（工业化、信息化）融合、两业（先进制造业、现代服务业）融合复产。作为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“在</w:t>
      </w:r>
      <w:r>
        <w:rPr>
          <w:color w:val="000000"/>
          <w:spacing w:val="0"/>
          <w:w w:val="100"/>
          <w:position w:val="0"/>
        </w:rPr>
        <w:t>线支援团”的重点系列活动之一，市科协与静安区科协联手，拟举办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“智能</w:t>
      </w:r>
      <w:r>
        <w:rPr>
          <w:color w:val="000000"/>
          <w:spacing w:val="0"/>
          <w:w w:val="100"/>
          <w:position w:val="0"/>
        </w:rPr>
        <w:t>设备云服务实验室”签约暨产业链云义诊活动。邀请各园区（企业）科协、院士专家工作站建站企业，以及拥有自动化设备的制造型企业和技术人员参加。现将有关事项预通知如下：</w:t>
      </w:r>
    </w:p>
    <w:p>
      <w:pPr>
        <w:pStyle w:val="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904"/>
        </w:tabs>
        <w:bidi w:val="0"/>
        <w:spacing w:before="0" w:after="0"/>
        <w:ind w:left="0" w:right="0"/>
        <w:jc w:val="left"/>
      </w:pPr>
      <w:bookmarkStart w:id="6" w:name="bookmark8"/>
      <w:bookmarkEnd w:id="6"/>
      <w:bookmarkStart w:id="7" w:name="bookmark9"/>
      <w:bookmarkStart w:id="8" w:name="bookmark7"/>
      <w:bookmarkStart w:id="9" w:name="bookmark6"/>
      <w:r>
        <w:rPr>
          <w:color w:val="000000"/>
          <w:spacing w:val="0"/>
          <w:w w:val="100"/>
          <w:position w:val="0"/>
        </w:rPr>
        <w:t>活动时间：拟定于</w:t>
      </w:r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日（星期五）下午</w:t>
      </w:r>
      <w:bookmarkEnd w:id="7"/>
      <w:bookmarkEnd w:id="8"/>
      <w:bookmarkEnd w:id="9"/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8"/>
        </w:tabs>
        <w:bidi w:val="0"/>
        <w:spacing w:before="0" w:after="0" w:line="625" w:lineRule="exact"/>
        <w:ind w:left="0" w:right="0" w:firstLine="600"/>
        <w:jc w:val="both"/>
      </w:pPr>
      <w:bookmarkStart w:id="10" w:name="bookmark10"/>
      <w:bookmarkEnd w:id="10"/>
      <w:r>
        <w:rPr>
          <w:b/>
          <w:bCs/>
          <w:color w:val="000000"/>
          <w:spacing w:val="0"/>
          <w:w w:val="100"/>
          <w:position w:val="0"/>
        </w:rPr>
        <w:t>活动形式：</w:t>
      </w:r>
      <w:r>
        <w:rPr>
          <w:color w:val="000000"/>
          <w:spacing w:val="0"/>
          <w:w w:val="100"/>
          <w:position w:val="0"/>
        </w:rPr>
        <w:t>在线直播，参与企业可通过手机扫描下方二维码下载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“专家宝”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APP,</w:t>
      </w:r>
      <w:r>
        <w:rPr>
          <w:color w:val="000000"/>
          <w:spacing w:val="0"/>
          <w:w w:val="100"/>
          <w:position w:val="0"/>
        </w:rPr>
        <w:t>届时进入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“观看</w:t>
      </w:r>
      <w:r>
        <w:rPr>
          <w:color w:val="000000"/>
          <w:spacing w:val="0"/>
          <w:w w:val="100"/>
          <w:position w:val="0"/>
        </w:rPr>
        <w:t>直播”栏目参与活动。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835150" cy="1828800"/>
            <wp:effectExtent l="0" t="0" r="1270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580"/>
        <w:jc w:val="both"/>
      </w:pPr>
      <w:bookmarkStart w:id="11" w:name="bookmark13"/>
      <w:bookmarkStart w:id="12" w:name="bookmark11"/>
      <w:bookmarkStart w:id="13" w:name="bookmark12"/>
      <w:bookmarkStart w:id="14" w:name="bookmark14"/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3</w:t>
      </w:r>
      <w:bookmarkEnd w:id="11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活动内容：</w:t>
      </w:r>
      <w:bookmarkEnd w:id="12"/>
      <w:bookmarkEnd w:id="13"/>
      <w:bookmarkEnd w:id="14"/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48"/>
        </w:tabs>
        <w:bidi w:val="0"/>
        <w:spacing w:before="0" w:after="260" w:line="240" w:lineRule="auto"/>
        <w:ind w:left="0" w:right="0" w:firstLine="74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智能设备云服务实验室签约暨揭牌；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0" w:line="240" w:lineRule="auto"/>
        <w:ind w:left="0" w:right="0" w:firstLine="74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智能设备、智慧管理、产业链协同等相关领域在线知识讲座；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53"/>
        </w:tabs>
        <w:bidi w:val="0"/>
        <w:spacing w:before="0" w:after="0" w:line="619" w:lineRule="exact"/>
        <w:ind w:left="0" w:right="0" w:firstLine="7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智能设备维修保养远程问诊服务；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53"/>
        </w:tabs>
        <w:bidi w:val="0"/>
        <w:spacing w:before="0" w:after="0" w:line="619" w:lineRule="exact"/>
        <w:ind w:left="0" w:right="0" w:firstLine="7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互动交流。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为更好组织筹备本次活动，为企业提供更有针对性的在线云问诊服务，请各参会企业认真填写参会回执暨需求征集表(见附件)，并于</w:t>
      </w:r>
      <w:r>
        <w:rPr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b/>
          <w:bCs/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b/>
          <w:bCs/>
          <w:color w:val="000000"/>
          <w:spacing w:val="0"/>
          <w:w w:val="100"/>
          <w:position w:val="0"/>
        </w:rPr>
        <w:t>日(星期四)</w:t>
      </w:r>
      <w:r>
        <w:rPr>
          <w:color w:val="000000"/>
          <w:spacing w:val="0"/>
          <w:w w:val="100"/>
          <w:position w:val="0"/>
        </w:rPr>
        <w:t>中午</w:t>
      </w:r>
      <w:r>
        <w:rPr>
          <w:color w:val="000000"/>
          <w:spacing w:val="0"/>
          <w:w w:val="100"/>
          <w:position w:val="0"/>
          <w:sz w:val="30"/>
          <w:szCs w:val="30"/>
        </w:rPr>
        <w:t>12：00</w:t>
      </w:r>
      <w:r>
        <w:rPr>
          <w:color w:val="000000"/>
          <w:spacing w:val="0"/>
          <w:w w:val="100"/>
          <w:position w:val="0"/>
        </w:rPr>
        <w:t>前将报名信息反馈至由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箱：</w:t>
      </w:r>
      <w:r>
        <w:rPr>
          <w:color w:val="000000"/>
          <w:spacing w:val="0"/>
          <w:w w:val="100"/>
          <w:position w:val="0"/>
          <w:sz w:val="30"/>
          <w:szCs w:val="30"/>
          <w:u w:val="single"/>
          <w:lang w:val="en-US" w:eastAsia="en-US" w:bidi="en-US"/>
        </w:rPr>
        <w:t>zxzx4509@126.com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联系人：陈军明林霞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80" w:line="619" w:lineRule="exact"/>
        <w:ind w:left="0" w:right="0" w:firstLine="60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联系电话：</w:t>
      </w:r>
      <w:r>
        <w:rPr>
          <w:color w:val="000000"/>
          <w:spacing w:val="0"/>
          <w:w w:val="100"/>
          <w:position w:val="0"/>
          <w:sz w:val="30"/>
          <w:szCs w:val="30"/>
        </w:rPr>
        <w:t>5382875653210069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\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4080" w:right="0" w:firstLine="0"/>
        <w:jc w:val="right"/>
      </w:pPr>
      <w:r>
        <w:rPr>
          <w:color w:val="000000"/>
          <w:spacing w:val="0"/>
          <w:w w:val="100"/>
          <w:position w:val="0"/>
        </w:rPr>
        <w:t>上海市院士专家工作</w:t>
      </w:r>
      <w:r>
        <w:rPr>
          <w:color w:val="000000"/>
          <w:spacing w:val="0"/>
          <w:w w:val="100"/>
          <w:position w:val="0"/>
          <w:lang w:val="zh-CN" w:eastAsia="zh-CN" w:bidi="zh-CN"/>
        </w:rPr>
        <w:t>袖箱导</w:t>
      </w:r>
      <w:r>
        <w:rPr>
          <w:color w:val="000000"/>
          <w:spacing w:val="0"/>
          <w:w w:val="100"/>
          <w:position w:val="0"/>
        </w:rPr>
        <w:t>办公室上海市工程师掌会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spacing w:val="0"/>
          <w:w w:val="100"/>
          <w:position w:val="0"/>
          <w:sz w:val="24"/>
          <w:szCs w:val="24"/>
        </w:rPr>
        <w:t>I</w:t>
      </w:r>
      <w:r>
        <w:rPr>
          <w:spacing w:val="0"/>
          <w:w w:val="100"/>
          <w:position w:val="0"/>
          <w:sz w:val="19"/>
          <w:szCs w:val="19"/>
        </w:rPr>
        <w:t>•匕</w:t>
      </w:r>
      <w:r>
        <w:rPr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［</w:t>
      </w:r>
      <w:r>
        <w:rPr>
          <w:spacing w:val="0"/>
          <w:w w:val="100"/>
          <w:position w:val="0"/>
          <w:sz w:val="24"/>
          <w:szCs w:val="24"/>
          <w:u w:val="single"/>
        </w:rPr>
        <w:t>_，</w:t>
      </w:r>
      <w:r>
        <w:rPr>
          <w:spacing w:val="0"/>
          <w:w w:val="100"/>
          <w:position w:val="0"/>
          <w:sz w:val="24"/>
          <w:szCs w:val="24"/>
        </w:rPr>
        <w:t>I</w:t>
      </w:r>
      <w:r>
        <w:rPr>
          <w:spacing w:val="0"/>
          <w:w w:val="100"/>
          <w:position w:val="0"/>
          <w:sz w:val="24"/>
          <w:szCs w:val="24"/>
          <w:lang w:val="en-US" w:eastAsia="en-US" w:bidi="en-US"/>
        </w:rPr>
        <w:t>•</w:t>
      </w:r>
      <w:r>
        <w:rPr>
          <w:spacing w:val="0"/>
          <w:w w:val="100"/>
          <w:position w:val="0"/>
          <w:sz w:val="24"/>
          <w:szCs w:val="24"/>
        </w:rPr>
        <w:t>1,</w:t>
      </w:r>
      <w:r>
        <w:rPr>
          <w:rFonts w:ascii="Times New Roman" w:hAnsi="Times New Roman" w:eastAsia="Times New Roman" w:cs="Times New Roman"/>
          <w:i/>
          <w:iCs/>
          <w:spacing w:val="0"/>
          <w:w w:val="100"/>
          <w:position w:val="0"/>
          <w:sz w:val="12"/>
          <w:szCs w:val="12"/>
          <w:lang w:val="en-US" w:eastAsia="en-US" w:bidi="en-US"/>
        </w:rPr>
        <w:t>K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40" w:line="614" w:lineRule="exact"/>
        <w:ind w:left="5000" w:right="0" w:firstLine="0"/>
        <w:jc w:val="right"/>
      </w:pPr>
      <w:r>
        <w:rPr>
          <w:color w:val="000000"/>
          <w:spacing w:val="0"/>
          <w:w w:val="100"/>
          <w:position w:val="0"/>
        </w:rPr>
        <w:t>上海市企业科协管理协会</w:t>
      </w:r>
      <w:r>
        <w:rPr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</w:rPr>
        <w:t>26</w:t>
      </w:r>
      <w:r>
        <w:rPr>
          <w:color w:val="000000"/>
          <w:spacing w:val="0"/>
          <w:w w:val="100"/>
          <w:position w:val="0"/>
        </w:rPr>
        <w:t>日</w:t>
      </w:r>
      <w:r>
        <w:br w:type="page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  <w:rPr>
          <w:b/>
          <w:bCs/>
        </w:rPr>
      </w:pPr>
      <w:bookmarkStart w:id="19" w:name="bookmark19"/>
      <w:bookmarkStart w:id="20" w:name="bookmark20"/>
      <w:bookmarkStart w:id="21" w:name="bookmark21"/>
      <w:r>
        <w:rPr>
          <w:b/>
          <w:bCs/>
          <w:color w:val="000000"/>
          <w:spacing w:val="0"/>
          <w:w w:val="100"/>
          <w:position w:val="0"/>
        </w:rPr>
        <w:t>参会回执暨需求征集表</w:t>
      </w:r>
      <w:bookmarkEnd w:id="19"/>
      <w:bookmarkEnd w:id="20"/>
      <w:bookmarkEnd w:id="21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2707"/>
        <w:gridCol w:w="35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企业名称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参会人员姓名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7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企业智能设备使用、维修、保养等存在的问题及需求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（请简要说明）</w:t>
            </w:r>
          </w:p>
        </w:tc>
      </w:tr>
    </w:tbl>
    <w:p>
      <w:bookmarkStart w:id="22" w:name="_GoBack"/>
    </w:p>
    <w:bookmarkEnd w:id="22"/>
    <w:sectPr>
      <w:footerReference r:id="rId5" w:type="default"/>
      <w:footnotePr>
        <w:numFmt w:val="decimal"/>
      </w:footnotePr>
      <w:pgSz w:w="11900" w:h="16840"/>
      <w:pgMar w:top="1448" w:right="1710" w:bottom="1435" w:left="1669" w:header="102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3620135</wp:posOffset>
              </wp:positionH>
              <wp:positionV relativeFrom="page">
                <wp:posOffset>9899015</wp:posOffset>
              </wp:positionV>
              <wp:extent cx="201295" cy="7937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CN" w:eastAsia="zh-CN" w:bidi="zh-CN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285.05pt;margin-top:779.45pt;height:6.25pt;width:15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6QCIZdcAAAANAQAADwAAAAAAAAABACAAAAAiAAAAZHJzL2Rvd25y&#10;ZXYueG1sUEsBAhQAFAAAAAgAh07iQMV/IruNAQAAIA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CN" w:eastAsia="zh-CN" w:bidi="zh-CN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C980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link w:val="4"/>
    <w:qFormat/>
    <w:uiPriority w:val="0"/>
    <w:pPr>
      <w:widowControl w:val="0"/>
      <w:shd w:val="clear" w:color="auto" w:fill="auto"/>
      <w:spacing w:after="130" w:line="625" w:lineRule="exact"/>
      <w:ind w:firstLine="54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610" w:line="629" w:lineRule="exact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i/>
      <w:iCs/>
      <w:color w:val="F49AA4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ind w:right="1880"/>
      <w:jc w:val="right"/>
    </w:pPr>
    <w:rPr>
      <w:i/>
      <w:iCs/>
      <w:color w:val="F49AA4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qFormat/>
    <w:uiPriority w:val="0"/>
    <w:rPr>
      <w:rFonts w:ascii="宋体" w:hAnsi="宋体" w:eastAsia="宋体" w:cs="宋体"/>
      <w:color w:val="F49AA4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color w:val="F49AA4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2020-04-27T03:06:58Z</dcterms:created>
  <dc:creator>Administrator</dc:creator>
  <cp:lastModifiedBy>䨘宝</cp:lastModifiedBy>
  <dcterms:modified xsi:type="dcterms:W3CDTF">2020-04-27T03:13:30Z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